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DAD3" w14:textId="77777777" w:rsidR="00627E61" w:rsidRPr="00B36537" w:rsidRDefault="00627E61" w:rsidP="00627E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286906C" w14:textId="77777777" w:rsidR="00627E61" w:rsidRPr="00B36537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5F2272" w14:textId="77777777" w:rsidR="00627E61" w:rsidRPr="00664740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FB97DDA" w14:textId="77777777" w:rsidR="00627E61" w:rsidRPr="00B36537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A1E1081" w14:textId="77777777" w:rsidR="00627E61" w:rsidRPr="000D4DAE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E6BE587" w14:textId="77777777" w:rsidR="00627E61" w:rsidRPr="00E17C15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513C84" w14:textId="77777777" w:rsidR="00627E61" w:rsidRPr="00E17C15" w:rsidRDefault="00627E61" w:rsidP="00627E6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8B70F0" w14:textId="77777777" w:rsidR="00627E61" w:rsidRPr="00B36537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77890FC" w14:textId="77777777" w:rsidR="00627E61" w:rsidRPr="00E17C15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5EFFAB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832128" w14:textId="77777777" w:rsidR="00627E61" w:rsidRPr="002A12DF" w:rsidRDefault="00627E61" w:rsidP="00627E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3B9BD3CC" w14:textId="77777777" w:rsidR="00627E61" w:rsidRPr="002A12DF" w:rsidRDefault="00627E61" w:rsidP="00627E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41911E6" w14:textId="77777777" w:rsidR="00627E61" w:rsidRPr="002A12DF" w:rsidRDefault="00627E61" w:rsidP="00627E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0D087C3" w14:textId="77777777" w:rsidR="00627E61" w:rsidRPr="002A12DF" w:rsidRDefault="00627E61" w:rsidP="00627E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Н.В.,</w:t>
      </w:r>
    </w:p>
    <w:p w14:paraId="4AF50A32" w14:textId="77777777" w:rsidR="00627E61" w:rsidRPr="00B36537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5950F82" w14:textId="77777777" w:rsidR="00627E61" w:rsidRPr="00E17C15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80C4EB" w14:textId="77777777" w:rsidR="00627E61" w:rsidRPr="00B36537" w:rsidRDefault="00627E61" w:rsidP="00627E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0F4B48" w14:textId="77777777" w:rsidR="00627E61" w:rsidRPr="00E17C15" w:rsidRDefault="00627E61" w:rsidP="0062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7CFD1" w14:textId="77777777" w:rsidR="00627E61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67C436B" w14:textId="77777777" w:rsidR="00627E61" w:rsidRPr="008F552D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8332614" w14:textId="77777777" w:rsidR="00627E61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в связи с очень большой занятостью по делам своих доверителей больше внимания уделяла самостоятельной работе по повышению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 xml:space="preserve">я в процессе оказания юридической помощи по 17 уголовным делам и делам об административных правонарушениях, 31 гражданскому и административному делу, в рамках которых приняла участие более чем в 413 судебных заседаниях и следственных действиях. Самостоятельное повышение профессионального уровня осуществлялось ею посредством изучения законодательства и правоприменительной практики с использованием справочно-правовой системы «Гарант», систематического чтения электронной версии журнала «Юрист компании», участия в вебинарах, проводимых справочной системой «Актион Право» (вебинары для юристов-практиков), и вебинарах </w:t>
      </w:r>
      <w:r>
        <w:rPr>
          <w:rFonts w:ascii="Times New Roman" w:hAnsi="Times New Roman"/>
          <w:sz w:val="24"/>
        </w:rPr>
        <w:t xml:space="preserve">Федеральной палатой адвокатов Российской Федерации, но посещала эти вебинары без оформления подтверждающих документов. Адвокат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 просит оценить ее адвокатскую деятельность в 2019–2022 гг. как самостоятельное повышение квалификации за данный период времени и не подвергать ее наказанию, так как она работает много и добросовестно, не жалея своих сил и времени, применяя новейшие достижения в области юриспруденции, используя творческий подход, с соблюдением законодательства об адвокатской деятельности и этических норм адвокатуры, отдельно указывая на то, что в 2020–2023 гг. она шесть раз переболела ковидом, будучи до этого практически здоровым человеком.</w:t>
      </w:r>
    </w:p>
    <w:p w14:paraId="1D48AEAD" w14:textId="77777777" w:rsidR="00627E61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адрес Комиссии поступило ходатайство от председателя Коллегии адвокатов города Москвы «Право и инновации» К.Н.В., в которой адвокат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осуществляет адвокатскую деятельность. В ходатайстве содержится просьба учесть данные о личности адвоката </w:t>
      </w:r>
      <w:r w:rsidRPr="00651EA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.: пенсионного возраста (70 лет); большого юридического стажа (41 год), в том числе адвокатского стажа (21 год); предшествующей многолетней работы в качестве прокурора и судьи; наличия государственных и адвокатских наград; принять во внимание сведения о масштабах и результатах ее профессиональной адвокатской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 также данные о повышении квалификации (о которых адвокат</w:t>
      </w:r>
      <w:r w:rsidRPr="00CB78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 сообщила в письменном объяснении)</w:t>
      </w:r>
      <w:r>
        <w:rPr>
          <w:rFonts w:ascii="Times New Roman" w:hAnsi="Times New Roman"/>
          <w:color w:val="000000"/>
          <w:sz w:val="24"/>
          <w:szCs w:val="24"/>
        </w:rPr>
        <w:t xml:space="preserve"> и не применять к ней меры дисциплинарной ответственности.</w:t>
      </w:r>
    </w:p>
    <w:p w14:paraId="0861DB6C" w14:textId="77777777" w:rsidR="00627E61" w:rsidRDefault="00627E61" w:rsidP="00627E6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D2B7708" w14:textId="77777777" w:rsidR="00627E61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7823B9B" w14:textId="77777777" w:rsidR="00627E61" w:rsidRDefault="00627E61" w:rsidP="00627E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A359102" w14:textId="77777777" w:rsidR="00627E61" w:rsidRPr="00BC731D" w:rsidRDefault="00627E61" w:rsidP="00627E6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408E28D" w14:textId="77777777" w:rsidR="00627E61" w:rsidRPr="008570C2" w:rsidRDefault="00627E61" w:rsidP="00627E6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3E8197B" w14:textId="77777777" w:rsidR="00627E61" w:rsidRDefault="00627E61" w:rsidP="00627E6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A2670DB" w14:textId="77777777" w:rsidR="00627E61" w:rsidRDefault="00627E61" w:rsidP="00627E6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FC44E10" w14:textId="77777777" w:rsidR="00627E61" w:rsidRDefault="00627E61" w:rsidP="00627E61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48F380BF" w14:textId="77777777" w:rsidR="00627E61" w:rsidRPr="001532A0" w:rsidRDefault="00627E61" w:rsidP="00627E6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409EFD6C" w14:textId="77777777" w:rsidR="00627E61" w:rsidRDefault="00627E61" w:rsidP="00627E6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2E6CF080" w14:textId="77777777" w:rsidR="00627E61" w:rsidRPr="00B606F1" w:rsidRDefault="00627E61" w:rsidP="00627E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53374B" w14:textId="77777777" w:rsidR="00627E61" w:rsidRPr="00B606F1" w:rsidRDefault="00627E61" w:rsidP="00627E6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77CF517" w14:textId="77777777" w:rsidR="00627E61" w:rsidRDefault="00627E61" w:rsidP="00627E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D339B6" w14:textId="77777777" w:rsidR="00627E61" w:rsidRDefault="00627E61" w:rsidP="00627E6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559EA75" w14:textId="77777777" w:rsidR="00627E61" w:rsidRPr="003F411B" w:rsidRDefault="00627E61" w:rsidP="00627E6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58487B6" w14:textId="77777777" w:rsidR="00627E61" w:rsidRDefault="00627E61" w:rsidP="0062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51EA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51EA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59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</w:t>
      </w:r>
      <w:r w:rsidRPr="001803B0">
        <w:rPr>
          <w:rFonts w:ascii="Times New Roman" w:hAnsi="Times New Roman"/>
          <w:sz w:val="24"/>
          <w:szCs w:val="24"/>
        </w:rPr>
        <w:t xml:space="preserve">неисполнении обязанности по своевременному представлению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1803B0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</w:t>
      </w:r>
      <w:r w:rsidRPr="0002715A">
        <w:rPr>
          <w:rFonts w:ascii="Times New Roman" w:hAnsi="Times New Roman"/>
          <w:sz w:val="24"/>
          <w:szCs w:val="24"/>
        </w:rPr>
        <w:t xml:space="preserve">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lastRenderedPageBreak/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857189A" w14:textId="77777777" w:rsidR="00627E61" w:rsidRDefault="00627E61" w:rsidP="00627E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578A5D" w14:textId="77777777" w:rsidR="00627E61" w:rsidRDefault="00627E61" w:rsidP="00627E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63D107" w14:textId="77777777" w:rsidR="00627E61" w:rsidRPr="00F2092D" w:rsidRDefault="00627E61" w:rsidP="00627E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556B8B5" w14:textId="77777777" w:rsidR="00627E61" w:rsidRPr="00F2092D" w:rsidRDefault="00627E61" w:rsidP="00627E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AF8D64F" w14:textId="77777777" w:rsidR="00627E61" w:rsidRDefault="00627E61" w:rsidP="00627E6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37429DBE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A6468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AB03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6FDED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86608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F215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ED7AE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4F63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68B2D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6061A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4FB99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4E27E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1C14E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1BCC1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315C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728B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1E1E1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32FB5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A0AB8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239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41D2B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FAEC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0A59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D6C8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8FBEB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5126D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0D84F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73114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2B910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26AC2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68D69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BD594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D5FD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2831D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CB871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C96C7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10DF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15CA6" w14:textId="77777777" w:rsidR="00627E61" w:rsidRDefault="00627E61" w:rsidP="00627E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4E29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7F"/>
    <w:rsid w:val="00064F3B"/>
    <w:rsid w:val="0023397F"/>
    <w:rsid w:val="006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AD17-418C-4522-B9D2-14DDC16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6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E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7E6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27E6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27E6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2023-12-27T08:59:00Z</dcterms:created>
  <dcterms:modified xsi:type="dcterms:W3CDTF">2023-12-27T09:02:00Z</dcterms:modified>
</cp:coreProperties>
</file>